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FE" w:rsidRPr="00251C25" w:rsidRDefault="00A24B98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ED60FE">
        <w:rPr>
          <w:rFonts w:ascii="Arial" w:hAnsi="Arial" w:cs="Arial"/>
          <w:b/>
          <w:color w:val="002060"/>
          <w:sz w:val="36"/>
          <w:szCs w:val="36"/>
        </w:rPr>
        <w:t xml:space="preserve">2016 </w:t>
      </w:r>
      <w:r w:rsidR="00ED60FE" w:rsidRPr="00251C25">
        <w:rPr>
          <w:rFonts w:ascii="Arial" w:hAnsi="Arial" w:cs="Arial"/>
          <w:b/>
          <w:color w:val="002060"/>
          <w:sz w:val="36"/>
          <w:szCs w:val="36"/>
        </w:rPr>
        <w:t>Integrated Report</w:t>
      </w:r>
      <w:r w:rsidR="00ED60FE">
        <w:rPr>
          <w:rFonts w:ascii="Arial" w:hAnsi="Arial" w:cs="Arial"/>
          <w:b/>
          <w:color w:val="002060"/>
          <w:sz w:val="36"/>
          <w:szCs w:val="36"/>
        </w:rPr>
        <w:t xml:space="preserve"> (IR)</w:t>
      </w:r>
    </w:p>
    <w:p w:rsidR="00ED60FE" w:rsidRPr="00251C25" w:rsidRDefault="00ED60FE" w:rsidP="00ED60FE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51C25">
        <w:rPr>
          <w:rFonts w:ascii="Arial" w:hAnsi="Arial" w:cs="Arial"/>
          <w:b/>
          <w:color w:val="002060"/>
          <w:sz w:val="36"/>
          <w:szCs w:val="36"/>
        </w:rPr>
        <w:t xml:space="preserve">Call for Data: </w:t>
      </w:r>
      <w:r>
        <w:rPr>
          <w:rFonts w:ascii="Arial" w:hAnsi="Arial" w:cs="Arial"/>
          <w:b/>
          <w:color w:val="002060"/>
          <w:sz w:val="36"/>
          <w:szCs w:val="36"/>
        </w:rPr>
        <w:t>Data Quality Matrix</w:t>
      </w:r>
    </w:p>
    <w:p w:rsidR="00E4764B" w:rsidRDefault="00E4764B" w:rsidP="00BD6BB2">
      <w:pPr>
        <w:pStyle w:val="NoSpacing"/>
        <w:tabs>
          <w:tab w:val="left" w:pos="2656"/>
        </w:tabs>
        <w:rPr>
          <w:rFonts w:ascii="Arial" w:hAnsi="Arial" w:cs="Arial"/>
          <w:b/>
          <w:color w:val="002060"/>
          <w:sz w:val="28"/>
          <w:szCs w:val="28"/>
        </w:rPr>
      </w:pPr>
    </w:p>
    <w:p w:rsidR="00AF0E27" w:rsidRDefault="00AF0E27" w:rsidP="004A12BD">
      <w:pPr>
        <w:pStyle w:val="NoSpacing"/>
        <w:tabs>
          <w:tab w:val="left" w:pos="2656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Data Validation Criteria for </w:t>
      </w:r>
      <w:r w:rsidR="00BD6BB2">
        <w:rPr>
          <w:rFonts w:ascii="Arial" w:hAnsi="Arial" w:cs="Arial"/>
          <w:b/>
          <w:color w:val="002060"/>
          <w:sz w:val="28"/>
          <w:szCs w:val="28"/>
        </w:rPr>
        <w:t>E. coli</w:t>
      </w:r>
    </w:p>
    <w:p w:rsidR="00AF0E27" w:rsidRDefault="00AF0E27" w:rsidP="00AF0E27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17496" w:type="dxa"/>
        <w:tblLayout w:type="fixed"/>
        <w:tblLook w:val="04A0" w:firstRow="1" w:lastRow="0" w:firstColumn="1" w:lastColumn="0" w:noHBand="0" w:noVBand="1"/>
      </w:tblPr>
      <w:tblGrid>
        <w:gridCol w:w="1008"/>
        <w:gridCol w:w="1908"/>
        <w:gridCol w:w="1458"/>
        <w:gridCol w:w="1458"/>
        <w:gridCol w:w="1458"/>
        <w:gridCol w:w="1458"/>
        <w:gridCol w:w="1458"/>
        <w:gridCol w:w="1458"/>
        <w:gridCol w:w="1458"/>
        <w:gridCol w:w="1566"/>
        <w:gridCol w:w="1440"/>
        <w:gridCol w:w="1368"/>
      </w:tblGrid>
      <w:tr w:rsidR="00F02BFB" w:rsidRPr="00ED60FE" w:rsidTr="00F02BFB">
        <w:trPr>
          <w:trHeight w:val="1371"/>
        </w:trPr>
        <w:tc>
          <w:tcPr>
            <w:tcW w:w="100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ED60FE">
              <w:rPr>
                <w:rFonts w:ascii="Arial" w:hAnsi="Arial" w:cs="Arial"/>
                <w:b/>
                <w:color w:val="002060"/>
              </w:rPr>
              <w:t>Data Quality Grade Level</w:t>
            </w:r>
          </w:p>
        </w:tc>
        <w:tc>
          <w:tcPr>
            <w:tcW w:w="1908" w:type="dxa"/>
          </w:tcPr>
          <w:p w:rsidR="00F02BFB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Assessment Program Data Uses</w:t>
            </w:r>
          </w:p>
        </w:tc>
        <w:tc>
          <w:tcPr>
            <w:tcW w:w="145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Quality Assurance Project Plan (QAPP)</w:t>
            </w:r>
          </w:p>
        </w:tc>
        <w:tc>
          <w:tcPr>
            <w:tcW w:w="145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Sampling Analysis Plan (SAP)</w:t>
            </w:r>
          </w:p>
        </w:tc>
        <w:tc>
          <w:tcPr>
            <w:tcW w:w="1458" w:type="dxa"/>
          </w:tcPr>
          <w:p w:rsidR="00F02BFB" w:rsidRPr="006B4F27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6B4F27">
              <w:rPr>
                <w:rFonts w:ascii="Arial" w:hAnsi="Arial" w:cs="Arial"/>
                <w:b/>
                <w:color w:val="002060"/>
              </w:rPr>
              <w:t>Standard Operating Procedures (SOPs)</w:t>
            </w:r>
          </w:p>
        </w:tc>
        <w:tc>
          <w:tcPr>
            <w:tcW w:w="145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EPA Approved Method</w:t>
            </w:r>
          </w:p>
        </w:tc>
        <w:tc>
          <w:tcPr>
            <w:tcW w:w="1458" w:type="dxa"/>
          </w:tcPr>
          <w:p w:rsidR="00F02BFB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Demonstration of Capability (Annual)</w:t>
            </w:r>
          </w:p>
        </w:tc>
        <w:tc>
          <w:tcPr>
            <w:tcW w:w="1458" w:type="dxa"/>
          </w:tcPr>
          <w:p w:rsidR="00F02BFB" w:rsidRDefault="00F02BFB" w:rsidP="00F02BFB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Data </w:t>
            </w:r>
          </w:p>
        </w:tc>
        <w:tc>
          <w:tcPr>
            <w:tcW w:w="1458" w:type="dxa"/>
          </w:tcPr>
          <w:p w:rsidR="00F02BFB" w:rsidRDefault="00F02BFB" w:rsidP="00193B3B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Field Documentation</w:t>
            </w:r>
          </w:p>
        </w:tc>
        <w:tc>
          <w:tcPr>
            <w:tcW w:w="1566" w:type="dxa"/>
          </w:tcPr>
          <w:p w:rsidR="00F02BFB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QA/QC</w:t>
            </w:r>
          </w:p>
        </w:tc>
        <w:tc>
          <w:tcPr>
            <w:tcW w:w="1440" w:type="dxa"/>
          </w:tcPr>
          <w:p w:rsidR="00F02BFB" w:rsidRDefault="00F02BFB" w:rsidP="006F4564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Geo Information </w:t>
            </w:r>
          </w:p>
        </w:tc>
        <w:tc>
          <w:tcPr>
            <w:tcW w:w="1368" w:type="dxa"/>
          </w:tcPr>
          <w:p w:rsidR="00F02BFB" w:rsidRDefault="00F02BFB" w:rsidP="00D24DFB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NIST Thermometer for Incubator</w:t>
            </w:r>
          </w:p>
        </w:tc>
      </w:tr>
      <w:tr w:rsidR="00F02BFB" w:rsidRPr="00ED60FE" w:rsidTr="00F02BFB">
        <w:trPr>
          <w:trHeight w:val="336"/>
        </w:trPr>
        <w:tc>
          <w:tcPr>
            <w:tcW w:w="100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908" w:type="dxa"/>
          </w:tcPr>
          <w:p w:rsidR="00F02BFB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No IR QAQC Flags: 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Approved QAPP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DWQ E. coli Sample Collection</w:t>
            </w:r>
          </w:p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&amp;</w:t>
            </w:r>
          </w:p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DWQ E. coli Sample Analysis</w:t>
            </w:r>
          </w:p>
        </w:tc>
        <w:tc>
          <w:tcPr>
            <w:tcW w:w="1458" w:type="dxa"/>
          </w:tcPr>
          <w:p w:rsidR="00F02BFB" w:rsidRPr="00E040A7" w:rsidRDefault="00F02BFB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IDEXX </w:t>
            </w:r>
            <w:proofErr w:type="spellStart"/>
            <w:r w:rsidRPr="00E040A7">
              <w:rPr>
                <w:rFonts w:ascii="Arial" w:hAnsi="Arial" w:cs="Arial"/>
                <w:color w:val="002060"/>
              </w:rPr>
              <w:t>Colilert</w:t>
            </w:r>
            <w:proofErr w:type="spellEnd"/>
            <w:r w:rsidRPr="00E040A7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458" w:type="dxa"/>
          </w:tcPr>
          <w:p w:rsidR="00F02BFB" w:rsidRPr="00E040A7" w:rsidRDefault="00F02BFB" w:rsidP="005104D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Available on request</w:t>
            </w:r>
          </w:p>
        </w:tc>
        <w:tc>
          <w:tcPr>
            <w:tcW w:w="1458" w:type="dxa"/>
          </w:tcPr>
          <w:p w:rsidR="00F02BFB" w:rsidRPr="00E040A7" w:rsidRDefault="00CF12D5" w:rsidP="00F02BFB">
            <w:pPr>
              <w:pStyle w:val="NoSpacing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Submitted in template on time</w:t>
            </w:r>
          </w:p>
          <w:p w:rsidR="00F02BFB" w:rsidRPr="00E040A7" w:rsidRDefault="00F02BFB" w:rsidP="00F02BFB">
            <w:pPr>
              <w:pStyle w:val="NoSpacing"/>
              <w:rPr>
                <w:rFonts w:ascii="Arial" w:hAnsi="Arial" w:cs="Arial"/>
                <w:color w:val="002060"/>
              </w:rPr>
            </w:pPr>
          </w:p>
        </w:tc>
        <w:tc>
          <w:tcPr>
            <w:tcW w:w="145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Bench Sheet Present and Complete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66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1)holding times met</w:t>
            </w:r>
          </w:p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2)Incubation period met</w:t>
            </w:r>
          </w:p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3)QA info about materials present</w:t>
            </w:r>
          </w:p>
        </w:tc>
        <w:tc>
          <w:tcPr>
            <w:tcW w:w="1440" w:type="dxa"/>
          </w:tcPr>
          <w:p w:rsidR="00F02BFB" w:rsidRPr="00E040A7" w:rsidRDefault="00F02BFB" w:rsidP="006F4564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Provided</w:t>
            </w:r>
          </w:p>
        </w:tc>
        <w:tc>
          <w:tcPr>
            <w:tcW w:w="1368" w:type="dxa"/>
          </w:tcPr>
          <w:p w:rsidR="00F02BFB" w:rsidRPr="00E040A7" w:rsidRDefault="00F02BFB" w:rsidP="00D24DF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Certification available on request</w:t>
            </w:r>
          </w:p>
        </w:tc>
      </w:tr>
      <w:tr w:rsidR="00F02BFB" w:rsidRPr="00ED60FE" w:rsidTr="00CF12D5">
        <w:trPr>
          <w:trHeight w:val="336"/>
        </w:trPr>
        <w:tc>
          <w:tcPr>
            <w:tcW w:w="100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</w:t>
            </w:r>
          </w:p>
        </w:tc>
        <w:tc>
          <w:tcPr>
            <w:tcW w:w="1908" w:type="dxa"/>
          </w:tcPr>
          <w:p w:rsidR="00F02BFB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IR QAQC Flags will be populated </w:t>
            </w:r>
            <w:r w:rsidRPr="005C3596">
              <w:rPr>
                <w:rFonts w:ascii="Arial" w:hAnsi="Arial" w:cs="Arial"/>
                <w:b/>
                <w:color w:val="002060"/>
                <w:u w:val="single"/>
              </w:rPr>
              <w:t>and</w:t>
            </w:r>
            <w:r>
              <w:rPr>
                <w:rFonts w:ascii="Arial" w:hAnsi="Arial" w:cs="Arial"/>
                <w:b/>
                <w:color w:val="002060"/>
              </w:rPr>
              <w:t xml:space="preserve"> Best Professional </w:t>
            </w:r>
            <w:r w:rsidR="00512E30">
              <w:rPr>
                <w:rFonts w:ascii="Arial" w:hAnsi="Arial" w:cs="Arial"/>
                <w:b/>
                <w:color w:val="002060"/>
              </w:rPr>
              <w:t>Judgment</w:t>
            </w:r>
            <w:r>
              <w:rPr>
                <w:rFonts w:ascii="Arial" w:hAnsi="Arial" w:cs="Arial"/>
                <w:b/>
                <w:color w:val="002060"/>
              </w:rPr>
              <w:t xml:space="preserve"> May Be Used: </w:t>
            </w:r>
            <w:r w:rsidRPr="00B329A5">
              <w:rPr>
                <w:rFonts w:ascii="Arial" w:hAnsi="Arial" w:cs="Arial"/>
                <w:color w:val="002060"/>
              </w:rPr>
              <w:t>305(b) and 303(d) Assessment; Targeted Monitoring Planning</w:t>
            </w:r>
          </w:p>
        </w:tc>
        <w:tc>
          <w:tcPr>
            <w:tcW w:w="1458" w:type="dxa"/>
          </w:tcPr>
          <w:p w:rsidR="00F02BFB" w:rsidRPr="00E040A7" w:rsidRDefault="00E040A7" w:rsidP="00E040A7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</w:t>
            </w:r>
            <w:r w:rsidRPr="00E040A7">
              <w:rPr>
                <w:rFonts w:ascii="Arial" w:hAnsi="Arial" w:cs="Arial"/>
                <w:color w:val="002060"/>
              </w:rPr>
              <w:t>ot Submitted</w:t>
            </w:r>
          </w:p>
        </w:tc>
        <w:tc>
          <w:tcPr>
            <w:tcW w:w="145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Approved SAP</w:t>
            </w:r>
          </w:p>
        </w:tc>
        <w:tc>
          <w:tcPr>
            <w:tcW w:w="145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DWQ E. coli Sample Collection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&amp;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DWQ E. coli Sample Analysis</w:t>
            </w:r>
          </w:p>
        </w:tc>
        <w:tc>
          <w:tcPr>
            <w:tcW w:w="1458" w:type="dxa"/>
          </w:tcPr>
          <w:p w:rsidR="00F02BFB" w:rsidRPr="00E040A7" w:rsidRDefault="00F02BFB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IDEXX </w:t>
            </w:r>
            <w:proofErr w:type="spellStart"/>
            <w:r w:rsidRPr="00E040A7">
              <w:rPr>
                <w:rFonts w:ascii="Arial" w:hAnsi="Arial" w:cs="Arial"/>
                <w:color w:val="002060"/>
              </w:rPr>
              <w:t>Colilert</w:t>
            </w:r>
            <w:proofErr w:type="spellEnd"/>
            <w:r w:rsidRPr="00E040A7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45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Available for DWQ review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or</w:t>
            </w:r>
          </w:p>
          <w:p w:rsidR="00F02BFB" w:rsidRPr="00E040A7" w:rsidRDefault="00F02BFB" w:rsidP="00F02BF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acknowledgement of SOP </w:t>
            </w:r>
          </w:p>
        </w:tc>
        <w:tc>
          <w:tcPr>
            <w:tcW w:w="1458" w:type="dxa"/>
          </w:tcPr>
          <w:p w:rsidR="00F02BFB" w:rsidRPr="00E040A7" w:rsidRDefault="00CF12D5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Submitted in template after deadline</w:t>
            </w:r>
          </w:p>
          <w:p w:rsidR="00CF12D5" w:rsidRPr="00E040A7" w:rsidRDefault="00CF12D5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or</w:t>
            </w:r>
          </w:p>
          <w:p w:rsidR="00CF12D5" w:rsidRPr="00E040A7" w:rsidRDefault="00CF12D5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Not submitted in template</w:t>
            </w:r>
          </w:p>
        </w:tc>
        <w:tc>
          <w:tcPr>
            <w:tcW w:w="145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Bench Sheet </w:t>
            </w:r>
            <w:r w:rsidR="00CF12D5" w:rsidRPr="00E040A7">
              <w:rPr>
                <w:rFonts w:ascii="Arial" w:hAnsi="Arial" w:cs="Arial"/>
                <w:color w:val="002060"/>
              </w:rPr>
              <w:t xml:space="preserve">Present </w:t>
            </w:r>
            <w:r w:rsidRPr="00E040A7">
              <w:rPr>
                <w:rFonts w:ascii="Arial" w:hAnsi="Arial" w:cs="Arial"/>
                <w:color w:val="002060"/>
              </w:rPr>
              <w:t>but incomplete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66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1)out of holding time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2)Incubation period met or exceeded</w:t>
            </w:r>
          </w:p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3</w:t>
            </w:r>
            <w:r w:rsidR="00A24B98" w:rsidRPr="00E040A7">
              <w:rPr>
                <w:rFonts w:ascii="Arial" w:hAnsi="Arial" w:cs="Arial"/>
                <w:color w:val="002060"/>
              </w:rPr>
              <w:t>)QA info about materials</w:t>
            </w:r>
            <w:r w:rsidRPr="00E040A7">
              <w:rPr>
                <w:rFonts w:ascii="Arial" w:hAnsi="Arial" w:cs="Arial"/>
                <w:color w:val="002060"/>
              </w:rPr>
              <w:t xml:space="preserve"> not present</w:t>
            </w:r>
          </w:p>
        </w:tc>
        <w:tc>
          <w:tcPr>
            <w:tcW w:w="1440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Provided</w:t>
            </w:r>
          </w:p>
        </w:tc>
        <w:tc>
          <w:tcPr>
            <w:tcW w:w="1368" w:type="dxa"/>
          </w:tcPr>
          <w:p w:rsidR="00F02BFB" w:rsidRPr="00E040A7" w:rsidRDefault="00F02BFB" w:rsidP="00193B3B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NIST cert</w:t>
            </w:r>
            <w:r w:rsidR="00A24B98" w:rsidRPr="00E040A7">
              <w:rPr>
                <w:rFonts w:ascii="Arial" w:hAnsi="Arial" w:cs="Arial"/>
                <w:color w:val="002060"/>
              </w:rPr>
              <w:t>ification</w:t>
            </w:r>
            <w:r w:rsidRPr="00E040A7">
              <w:rPr>
                <w:rFonts w:ascii="Arial" w:hAnsi="Arial" w:cs="Arial"/>
                <w:color w:val="002060"/>
              </w:rPr>
              <w:t xml:space="preserve"> not available</w:t>
            </w:r>
          </w:p>
        </w:tc>
      </w:tr>
      <w:tr w:rsidR="00F02BFB" w:rsidRPr="00ED60FE" w:rsidTr="00F02BFB">
        <w:trPr>
          <w:trHeight w:val="336"/>
        </w:trPr>
        <w:tc>
          <w:tcPr>
            <w:tcW w:w="1008" w:type="dxa"/>
          </w:tcPr>
          <w:p w:rsidR="00F02BFB" w:rsidRPr="00ED60FE" w:rsidRDefault="00F02BFB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</w:t>
            </w:r>
          </w:p>
        </w:tc>
        <w:tc>
          <w:tcPr>
            <w:tcW w:w="1908" w:type="dxa"/>
          </w:tcPr>
          <w:p w:rsidR="00F02BFB" w:rsidRPr="00ED60FE" w:rsidRDefault="00F02BFB" w:rsidP="00CF55C9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B329A5">
              <w:rPr>
                <w:rFonts w:ascii="Arial" w:hAnsi="Arial" w:cs="Arial"/>
                <w:color w:val="002060"/>
              </w:rPr>
              <w:t xml:space="preserve">Targeted Monitoring </w:t>
            </w:r>
            <w:r w:rsidRPr="00B329A5">
              <w:rPr>
                <w:rFonts w:ascii="Arial" w:hAnsi="Arial" w:cs="Arial"/>
                <w:color w:val="002060"/>
              </w:rPr>
              <w:lastRenderedPageBreak/>
              <w:t>Planning</w:t>
            </w:r>
            <w:r>
              <w:rPr>
                <w:rFonts w:ascii="Arial" w:hAnsi="Arial" w:cs="Arial"/>
                <w:color w:val="002060"/>
              </w:rPr>
              <w:t xml:space="preserve"> Only, Priority for Follow Up Monitoring</w:t>
            </w:r>
          </w:p>
        </w:tc>
        <w:tc>
          <w:tcPr>
            <w:tcW w:w="1458" w:type="dxa"/>
          </w:tcPr>
          <w:p w:rsidR="00F02BFB" w:rsidRPr="00E040A7" w:rsidRDefault="00E040A7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lastRenderedPageBreak/>
              <w:t>Not Submitted</w:t>
            </w:r>
          </w:p>
        </w:tc>
        <w:tc>
          <w:tcPr>
            <w:tcW w:w="1458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No SAP</w:t>
            </w:r>
          </w:p>
        </w:tc>
        <w:tc>
          <w:tcPr>
            <w:tcW w:w="1458" w:type="dxa"/>
          </w:tcPr>
          <w:p w:rsidR="000977E8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DWQ E. coli Sample </w:t>
            </w:r>
            <w:r w:rsidRPr="00E040A7">
              <w:rPr>
                <w:rFonts w:ascii="Arial" w:hAnsi="Arial" w:cs="Arial"/>
                <w:color w:val="002060"/>
              </w:rPr>
              <w:lastRenderedPageBreak/>
              <w:t>Collection</w:t>
            </w:r>
          </w:p>
          <w:p w:rsidR="000977E8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&amp;</w:t>
            </w:r>
          </w:p>
          <w:p w:rsidR="00F02BFB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DWQ E. coli Sample Analysis</w:t>
            </w:r>
          </w:p>
        </w:tc>
        <w:tc>
          <w:tcPr>
            <w:tcW w:w="1458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lastRenderedPageBreak/>
              <w:t xml:space="preserve">IDEXX </w:t>
            </w:r>
            <w:proofErr w:type="spellStart"/>
            <w:r w:rsidRPr="00E040A7">
              <w:rPr>
                <w:rFonts w:ascii="Arial" w:hAnsi="Arial" w:cs="Arial"/>
                <w:color w:val="002060"/>
              </w:rPr>
              <w:t>Colilert</w:t>
            </w:r>
            <w:proofErr w:type="spellEnd"/>
            <w:r w:rsidR="00A24B98" w:rsidRPr="00E040A7">
              <w:rPr>
                <w:rFonts w:ascii="Arial" w:hAnsi="Arial" w:cs="Arial"/>
                <w:color w:val="002060"/>
              </w:rPr>
              <w:t xml:space="preserve"> or </w:t>
            </w:r>
            <w:proofErr w:type="spellStart"/>
            <w:r w:rsidR="00A24B98" w:rsidRPr="00E040A7">
              <w:rPr>
                <w:rFonts w:ascii="Arial" w:hAnsi="Arial" w:cs="Arial"/>
                <w:color w:val="002060"/>
              </w:rPr>
              <w:lastRenderedPageBreak/>
              <w:t>EasyGel</w:t>
            </w:r>
            <w:proofErr w:type="spellEnd"/>
          </w:p>
        </w:tc>
        <w:tc>
          <w:tcPr>
            <w:tcW w:w="1458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lastRenderedPageBreak/>
              <w:t>missing or unavailable</w:t>
            </w:r>
          </w:p>
        </w:tc>
        <w:tc>
          <w:tcPr>
            <w:tcW w:w="1458" w:type="dxa"/>
          </w:tcPr>
          <w:p w:rsidR="000977E8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Submitted in template </w:t>
            </w:r>
            <w:r w:rsidRPr="00E040A7">
              <w:rPr>
                <w:rFonts w:ascii="Arial" w:hAnsi="Arial" w:cs="Arial"/>
                <w:color w:val="002060"/>
              </w:rPr>
              <w:lastRenderedPageBreak/>
              <w:t>after deadline</w:t>
            </w:r>
          </w:p>
          <w:p w:rsidR="000977E8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or</w:t>
            </w:r>
          </w:p>
          <w:p w:rsidR="00F02BFB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Not submitted in template</w:t>
            </w:r>
          </w:p>
        </w:tc>
        <w:tc>
          <w:tcPr>
            <w:tcW w:w="1458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lastRenderedPageBreak/>
              <w:t>missing or unavailable</w:t>
            </w:r>
          </w:p>
        </w:tc>
        <w:tc>
          <w:tcPr>
            <w:tcW w:w="1566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information not provided</w:t>
            </w:r>
          </w:p>
        </w:tc>
        <w:tc>
          <w:tcPr>
            <w:tcW w:w="1440" w:type="dxa"/>
          </w:tcPr>
          <w:p w:rsidR="00F02BFB" w:rsidRPr="00E040A7" w:rsidRDefault="001401A6" w:rsidP="001401A6">
            <w:pPr>
              <w:pStyle w:val="NoSpacing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 </w:t>
            </w:r>
            <w:r w:rsidR="000977E8" w:rsidRPr="00E040A7">
              <w:rPr>
                <w:rFonts w:ascii="Arial" w:hAnsi="Arial" w:cs="Arial"/>
                <w:color w:val="002060"/>
              </w:rPr>
              <w:t>Provided</w:t>
            </w:r>
          </w:p>
        </w:tc>
        <w:tc>
          <w:tcPr>
            <w:tcW w:w="1368" w:type="dxa"/>
          </w:tcPr>
          <w:p w:rsidR="00F02BFB" w:rsidRPr="00E040A7" w:rsidRDefault="000977E8" w:rsidP="000977E8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No information </w:t>
            </w:r>
            <w:r w:rsidRPr="00E040A7">
              <w:rPr>
                <w:rFonts w:ascii="Arial" w:hAnsi="Arial" w:cs="Arial"/>
                <w:color w:val="002060"/>
              </w:rPr>
              <w:lastRenderedPageBreak/>
              <w:t>available</w:t>
            </w:r>
          </w:p>
        </w:tc>
      </w:tr>
      <w:tr w:rsidR="00F02BFB" w:rsidRPr="00E040A7" w:rsidTr="00F02BFB">
        <w:trPr>
          <w:trHeight w:val="336"/>
        </w:trPr>
        <w:tc>
          <w:tcPr>
            <w:tcW w:w="1008" w:type="dxa"/>
          </w:tcPr>
          <w:p w:rsidR="00F02BFB" w:rsidRPr="00ED60FE" w:rsidRDefault="00A24B98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D</w:t>
            </w:r>
          </w:p>
        </w:tc>
        <w:tc>
          <w:tcPr>
            <w:tcW w:w="1908" w:type="dxa"/>
          </w:tcPr>
          <w:p w:rsidR="00F02BFB" w:rsidRPr="002D0C1C" w:rsidRDefault="00F02BFB" w:rsidP="00CF55C9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2D0C1C">
              <w:rPr>
                <w:rFonts w:ascii="Arial" w:hAnsi="Arial" w:cs="Arial"/>
                <w:color w:val="002060"/>
              </w:rPr>
              <w:t>Not used by the Assessment Program</w:t>
            </w:r>
          </w:p>
        </w:tc>
        <w:tc>
          <w:tcPr>
            <w:tcW w:w="1458" w:type="dxa"/>
          </w:tcPr>
          <w:p w:rsidR="00F02BFB" w:rsidRDefault="00E040A7" w:rsidP="000658C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 Submitted</w:t>
            </w:r>
          </w:p>
        </w:tc>
        <w:tc>
          <w:tcPr>
            <w:tcW w:w="1458" w:type="dxa"/>
          </w:tcPr>
          <w:p w:rsidR="00F02BFB" w:rsidRPr="00E040A7" w:rsidRDefault="00F02BFB" w:rsidP="00F02BFB">
            <w:pPr>
              <w:pStyle w:val="NoSpacing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Missing or Unavailable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 xml:space="preserve">Missing or Unavailable 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Easy Gel or IDEXX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Missing or Unavailable</w:t>
            </w: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458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Missing or Unavailable</w:t>
            </w:r>
          </w:p>
        </w:tc>
        <w:tc>
          <w:tcPr>
            <w:tcW w:w="1566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Information not provided</w:t>
            </w:r>
          </w:p>
        </w:tc>
        <w:tc>
          <w:tcPr>
            <w:tcW w:w="1440" w:type="dxa"/>
          </w:tcPr>
          <w:p w:rsidR="00F02BFB" w:rsidRPr="00E040A7" w:rsidRDefault="00F02BFB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Not provided</w:t>
            </w:r>
          </w:p>
        </w:tc>
        <w:tc>
          <w:tcPr>
            <w:tcW w:w="1368" w:type="dxa"/>
          </w:tcPr>
          <w:p w:rsidR="00F02BFB" w:rsidRPr="00E040A7" w:rsidRDefault="000977E8" w:rsidP="000658CA">
            <w:pPr>
              <w:pStyle w:val="NoSpacing"/>
              <w:jc w:val="center"/>
              <w:rPr>
                <w:rFonts w:ascii="Arial" w:hAnsi="Arial" w:cs="Arial"/>
                <w:color w:val="002060"/>
              </w:rPr>
            </w:pPr>
            <w:r w:rsidRPr="00E040A7">
              <w:rPr>
                <w:rFonts w:ascii="Arial" w:hAnsi="Arial" w:cs="Arial"/>
                <w:color w:val="002060"/>
              </w:rPr>
              <w:t>No information available</w:t>
            </w:r>
          </w:p>
        </w:tc>
      </w:tr>
    </w:tbl>
    <w:p w:rsidR="00AF0E27" w:rsidRDefault="00AF0E27">
      <w:bookmarkStart w:id="0" w:name="_GoBack"/>
      <w:bookmarkEnd w:id="0"/>
    </w:p>
    <w:sectPr w:rsidR="00AF0E27" w:rsidSect="007830FF">
      <w:head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7D" w:rsidRDefault="0063607D" w:rsidP="00ED60FE">
      <w:pPr>
        <w:spacing w:after="0" w:line="240" w:lineRule="auto"/>
      </w:pPr>
      <w:r>
        <w:separator/>
      </w:r>
    </w:p>
  </w:endnote>
  <w:endnote w:type="continuationSeparator" w:id="0">
    <w:p w:rsidR="0063607D" w:rsidRDefault="0063607D" w:rsidP="00E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7D" w:rsidRDefault="0063607D" w:rsidP="00ED60FE">
      <w:pPr>
        <w:spacing w:after="0" w:line="240" w:lineRule="auto"/>
      </w:pPr>
      <w:r>
        <w:separator/>
      </w:r>
    </w:p>
  </w:footnote>
  <w:footnote w:type="continuationSeparator" w:id="0">
    <w:p w:rsidR="0063607D" w:rsidRDefault="0063607D" w:rsidP="00ED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E" w:rsidRPr="00251C25" w:rsidRDefault="00ED60FE" w:rsidP="00ED60FE">
    <w:pPr>
      <w:pStyle w:val="NoSpacing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Utah Division of </w:t>
    </w:r>
    <w:r w:rsidRPr="00251C25">
      <w:rPr>
        <w:rFonts w:ascii="Arial" w:hAnsi="Arial" w:cs="Arial"/>
        <w:b/>
        <w:color w:val="002060"/>
        <w:sz w:val="24"/>
        <w:szCs w:val="24"/>
      </w:rPr>
      <w:t>Water Quality</w:t>
    </w:r>
  </w:p>
  <w:p w:rsidR="00ED60FE" w:rsidRDefault="00ED60FE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b/>
        <w:color w:val="002060"/>
        <w:sz w:val="24"/>
        <w:szCs w:val="24"/>
      </w:rPr>
    </w:pPr>
    <w:r w:rsidRPr="00251C25">
      <w:rPr>
        <w:rFonts w:ascii="Arial" w:hAnsi="Arial" w:cs="Arial"/>
        <w:b/>
        <w:color w:val="002060"/>
        <w:sz w:val="24"/>
        <w:szCs w:val="24"/>
      </w:rPr>
      <w:t>Water Quality Assessment</w:t>
    </w:r>
  </w:p>
  <w:p w:rsidR="00ED60FE" w:rsidRPr="00512E30" w:rsidRDefault="00DF1E20" w:rsidP="00ED60FE">
    <w:pPr>
      <w:pStyle w:val="NoSpacing"/>
      <w:pBdr>
        <w:bottom w:val="single" w:sz="12" w:space="1" w:color="auto"/>
      </w:pBdr>
      <w:jc w:val="right"/>
      <w:rPr>
        <w:rFonts w:ascii="Arial" w:hAnsi="Arial" w:cs="Arial"/>
        <w:color w:val="002060"/>
        <w:sz w:val="24"/>
        <w:szCs w:val="24"/>
      </w:rPr>
    </w:pPr>
    <w:r w:rsidRPr="00512E30">
      <w:rPr>
        <w:rFonts w:ascii="Arial" w:hAnsi="Arial" w:cs="Arial"/>
        <w:color w:val="002060"/>
        <w:sz w:val="24"/>
        <w:szCs w:val="24"/>
      </w:rPr>
      <w:t>Version 1</w:t>
    </w:r>
    <w:r w:rsidR="00512E30">
      <w:rPr>
        <w:rFonts w:ascii="Arial" w:hAnsi="Arial" w:cs="Arial"/>
        <w:color w:val="002060"/>
        <w:sz w:val="24"/>
        <w:szCs w:val="24"/>
      </w:rPr>
      <w:t>.0</w:t>
    </w:r>
    <w:r w:rsidRPr="00512E30">
      <w:rPr>
        <w:rFonts w:ascii="Arial" w:hAnsi="Arial" w:cs="Arial"/>
        <w:color w:val="002060"/>
        <w:sz w:val="24"/>
        <w:szCs w:val="24"/>
      </w:rPr>
      <w:t xml:space="preserve"> November 3, 2014</w:t>
    </w:r>
  </w:p>
  <w:p w:rsidR="00ED60FE" w:rsidRDefault="00ED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0C3"/>
    <w:multiLevelType w:val="hybridMultilevel"/>
    <w:tmpl w:val="6220D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587"/>
    <w:multiLevelType w:val="hybridMultilevel"/>
    <w:tmpl w:val="B510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46AB8"/>
    <w:multiLevelType w:val="hybridMultilevel"/>
    <w:tmpl w:val="1116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E"/>
    <w:rsid w:val="00024BEA"/>
    <w:rsid w:val="000334F2"/>
    <w:rsid w:val="00042927"/>
    <w:rsid w:val="000573D4"/>
    <w:rsid w:val="00080B8C"/>
    <w:rsid w:val="000977E8"/>
    <w:rsid w:val="000C6795"/>
    <w:rsid w:val="001401A6"/>
    <w:rsid w:val="00154459"/>
    <w:rsid w:val="001A2EE8"/>
    <w:rsid w:val="001C028D"/>
    <w:rsid w:val="001C41EE"/>
    <w:rsid w:val="00212E57"/>
    <w:rsid w:val="00246122"/>
    <w:rsid w:val="00252EFA"/>
    <w:rsid w:val="00266295"/>
    <w:rsid w:val="002A0262"/>
    <w:rsid w:val="002C371C"/>
    <w:rsid w:val="002D0C1C"/>
    <w:rsid w:val="002E73E1"/>
    <w:rsid w:val="002F43BC"/>
    <w:rsid w:val="00346628"/>
    <w:rsid w:val="0043258E"/>
    <w:rsid w:val="00442ECE"/>
    <w:rsid w:val="004A12BD"/>
    <w:rsid w:val="004B6646"/>
    <w:rsid w:val="004D71D0"/>
    <w:rsid w:val="00502ACB"/>
    <w:rsid w:val="005104DA"/>
    <w:rsid w:val="00512E30"/>
    <w:rsid w:val="005C3596"/>
    <w:rsid w:val="0063607D"/>
    <w:rsid w:val="00664FE1"/>
    <w:rsid w:val="006832E4"/>
    <w:rsid w:val="00683875"/>
    <w:rsid w:val="006B4F27"/>
    <w:rsid w:val="006D6443"/>
    <w:rsid w:val="006F6708"/>
    <w:rsid w:val="00766D53"/>
    <w:rsid w:val="007830FF"/>
    <w:rsid w:val="00793D14"/>
    <w:rsid w:val="007A16AF"/>
    <w:rsid w:val="008137E6"/>
    <w:rsid w:val="0082282D"/>
    <w:rsid w:val="00833168"/>
    <w:rsid w:val="00841B36"/>
    <w:rsid w:val="00882105"/>
    <w:rsid w:val="00887521"/>
    <w:rsid w:val="0091094C"/>
    <w:rsid w:val="00A24B98"/>
    <w:rsid w:val="00A24F23"/>
    <w:rsid w:val="00A4231B"/>
    <w:rsid w:val="00AC4BA7"/>
    <w:rsid w:val="00AF0E27"/>
    <w:rsid w:val="00B14C02"/>
    <w:rsid w:val="00B329A5"/>
    <w:rsid w:val="00B50510"/>
    <w:rsid w:val="00B52130"/>
    <w:rsid w:val="00B63FD3"/>
    <w:rsid w:val="00B775A4"/>
    <w:rsid w:val="00BA5707"/>
    <w:rsid w:val="00BD22FB"/>
    <w:rsid w:val="00BD6BB2"/>
    <w:rsid w:val="00C66A83"/>
    <w:rsid w:val="00C849EF"/>
    <w:rsid w:val="00CA3FBA"/>
    <w:rsid w:val="00CF12D5"/>
    <w:rsid w:val="00CF50CF"/>
    <w:rsid w:val="00DA7658"/>
    <w:rsid w:val="00DB581D"/>
    <w:rsid w:val="00DC4BC1"/>
    <w:rsid w:val="00DC7102"/>
    <w:rsid w:val="00DD4DBE"/>
    <w:rsid w:val="00DD6F06"/>
    <w:rsid w:val="00DF1E20"/>
    <w:rsid w:val="00E040A7"/>
    <w:rsid w:val="00E10B2E"/>
    <w:rsid w:val="00E21FA6"/>
    <w:rsid w:val="00E4226C"/>
    <w:rsid w:val="00E4764B"/>
    <w:rsid w:val="00E56610"/>
    <w:rsid w:val="00E67254"/>
    <w:rsid w:val="00E84F54"/>
    <w:rsid w:val="00E91FB7"/>
    <w:rsid w:val="00EB414B"/>
    <w:rsid w:val="00ED3AD5"/>
    <w:rsid w:val="00ED60FE"/>
    <w:rsid w:val="00EE7E71"/>
    <w:rsid w:val="00F02BFB"/>
    <w:rsid w:val="00F42307"/>
    <w:rsid w:val="00F7186D"/>
    <w:rsid w:val="00F743E4"/>
    <w:rsid w:val="00FB5381"/>
    <w:rsid w:val="00FD386F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042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FE"/>
  </w:style>
  <w:style w:type="paragraph" w:styleId="Footer">
    <w:name w:val="footer"/>
    <w:basedOn w:val="Normal"/>
    <w:link w:val="FooterChar"/>
    <w:uiPriority w:val="99"/>
    <w:unhideWhenUsed/>
    <w:rsid w:val="00ED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FE"/>
  </w:style>
  <w:style w:type="paragraph" w:styleId="NoSpacing">
    <w:name w:val="No Spacing"/>
    <w:uiPriority w:val="1"/>
    <w:qFormat/>
    <w:rsid w:val="00ED60FE"/>
    <w:pPr>
      <w:spacing w:after="0" w:line="240" w:lineRule="auto"/>
    </w:pPr>
  </w:style>
  <w:style w:type="table" w:styleId="TableGrid">
    <w:name w:val="Table Grid"/>
    <w:basedOn w:val="TableNormal"/>
    <w:uiPriority w:val="5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4BA7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04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FC2A-9CF1-4565-B194-CE28A295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DTSAdmin</cp:lastModifiedBy>
  <cp:revision>8</cp:revision>
  <dcterms:created xsi:type="dcterms:W3CDTF">2014-11-02T17:22:00Z</dcterms:created>
  <dcterms:modified xsi:type="dcterms:W3CDTF">2014-11-12T19:57:00Z</dcterms:modified>
</cp:coreProperties>
</file>